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E8BC" w14:textId="77777777" w:rsidR="00402129" w:rsidRPr="00EC6A95" w:rsidRDefault="00402129" w:rsidP="00402129">
      <w:pPr>
        <w:rPr>
          <w:sz w:val="24"/>
          <w:szCs w:val="24"/>
        </w:rPr>
      </w:pPr>
      <w:r w:rsidRPr="00EC6A95">
        <w:rPr>
          <w:rFonts w:hint="eastAsia"/>
          <w:sz w:val="24"/>
          <w:szCs w:val="24"/>
        </w:rPr>
        <w:t>株式会社北信食肉センター排水処理施設等新設工事</w:t>
      </w:r>
      <w:r>
        <w:rPr>
          <w:rFonts w:hint="eastAsia"/>
          <w:sz w:val="24"/>
          <w:szCs w:val="24"/>
        </w:rPr>
        <w:t>（再々募集）</w:t>
      </w:r>
      <w:r w:rsidRPr="00EC6A95">
        <w:rPr>
          <w:rFonts w:hint="eastAsia"/>
          <w:sz w:val="24"/>
          <w:szCs w:val="24"/>
        </w:rPr>
        <w:t>に関する質疑応答</w:t>
      </w:r>
    </w:p>
    <w:tbl>
      <w:tblPr>
        <w:tblStyle w:val="a3"/>
        <w:tblW w:w="9776" w:type="dxa"/>
        <w:tblLook w:val="04A0" w:firstRow="1" w:lastRow="0" w:firstColumn="1" w:lastColumn="0" w:noHBand="0" w:noVBand="1"/>
      </w:tblPr>
      <w:tblGrid>
        <w:gridCol w:w="5098"/>
        <w:gridCol w:w="4678"/>
      </w:tblGrid>
      <w:tr w:rsidR="00402129" w14:paraId="69C35258" w14:textId="77777777" w:rsidTr="00897B1C">
        <w:tc>
          <w:tcPr>
            <w:tcW w:w="5098" w:type="dxa"/>
            <w:tcBorders>
              <w:bottom w:val="double" w:sz="4" w:space="0" w:color="auto"/>
            </w:tcBorders>
          </w:tcPr>
          <w:p w14:paraId="40143FC0" w14:textId="77777777" w:rsidR="00402129" w:rsidRDefault="00402129" w:rsidP="00897B1C">
            <w:pPr>
              <w:jc w:val="center"/>
            </w:pPr>
            <w:r>
              <w:rPr>
                <w:rFonts w:hint="eastAsia"/>
              </w:rPr>
              <w:t>質　問</w:t>
            </w:r>
          </w:p>
        </w:tc>
        <w:tc>
          <w:tcPr>
            <w:tcW w:w="4678" w:type="dxa"/>
            <w:tcBorders>
              <w:bottom w:val="double" w:sz="4" w:space="0" w:color="auto"/>
            </w:tcBorders>
          </w:tcPr>
          <w:p w14:paraId="63DE7F37" w14:textId="77777777" w:rsidR="00402129" w:rsidRDefault="00402129" w:rsidP="00897B1C">
            <w:pPr>
              <w:jc w:val="center"/>
            </w:pPr>
            <w:r>
              <w:rPr>
                <w:rFonts w:hint="eastAsia"/>
              </w:rPr>
              <w:t>回　答</w:t>
            </w:r>
          </w:p>
        </w:tc>
      </w:tr>
      <w:tr w:rsidR="00402129" w14:paraId="19E9FC03" w14:textId="77777777" w:rsidTr="00897B1C">
        <w:tc>
          <w:tcPr>
            <w:tcW w:w="5098" w:type="dxa"/>
            <w:tcBorders>
              <w:top w:val="double" w:sz="4" w:space="0" w:color="auto"/>
            </w:tcBorders>
          </w:tcPr>
          <w:p w14:paraId="053AF35B" w14:textId="77777777" w:rsidR="00402129" w:rsidRDefault="00402129" w:rsidP="00897B1C">
            <w:r w:rsidRPr="00991A81">
              <w:t>2 工事の概要 (5)排水処理施設処理能力</w:t>
            </w:r>
          </w:p>
          <w:p w14:paraId="4196A76D" w14:textId="77777777" w:rsidR="00402129" w:rsidRDefault="00402129" w:rsidP="00897B1C">
            <w:r w:rsidRPr="00991A81">
              <w:rPr>
                <w:rFonts w:hint="eastAsia"/>
              </w:rPr>
              <w:t>排水基準について</w:t>
            </w:r>
            <w:r w:rsidRPr="00991A81">
              <w:t>T-N（120mg/ℓ）が追加されていますが、その理由</w:t>
            </w:r>
            <w:r w:rsidRPr="00991A81">
              <w:rPr>
                <w:rFonts w:hint="eastAsia"/>
              </w:rPr>
              <w:t>についてご教示ください。</w:t>
            </w:r>
          </w:p>
        </w:tc>
        <w:tc>
          <w:tcPr>
            <w:tcW w:w="4678" w:type="dxa"/>
            <w:tcBorders>
              <w:top w:val="double" w:sz="4" w:space="0" w:color="auto"/>
            </w:tcBorders>
          </w:tcPr>
          <w:p w14:paraId="4BA1D15F" w14:textId="3E98D1E3" w:rsidR="00402129" w:rsidRPr="008F14AA" w:rsidRDefault="00B35657" w:rsidP="00897B1C">
            <w:r>
              <w:rPr>
                <w:rFonts w:hint="eastAsia"/>
              </w:rPr>
              <w:t>国及び県の水質汚濁防止法の生活環境に関する項目の中で窒素含有量の基準があるため。</w:t>
            </w:r>
          </w:p>
        </w:tc>
      </w:tr>
      <w:tr w:rsidR="00402129" w14:paraId="12C96779" w14:textId="77777777" w:rsidTr="00897B1C">
        <w:tc>
          <w:tcPr>
            <w:tcW w:w="5098" w:type="dxa"/>
          </w:tcPr>
          <w:p w14:paraId="4075B20B" w14:textId="77777777" w:rsidR="00402129" w:rsidRDefault="00402129" w:rsidP="00897B1C">
            <w:r w:rsidRPr="00991A81">
              <w:t>5 参加資格(10)</w:t>
            </w:r>
          </w:p>
          <w:p w14:paraId="7E3C1740" w14:textId="77777777" w:rsidR="00402129" w:rsidRDefault="00402129" w:rsidP="00897B1C">
            <w:r w:rsidRPr="00991A81">
              <w:rPr>
                <w:rFonts w:hint="eastAsia"/>
              </w:rPr>
              <w:t>以前の再募集の際に、審査に関する手続き上の履行について、一部のことを申し立てさせて頂きましたが、再々募集に関する参加資格について、改めてご確認させて頂きたく存じます。</w:t>
            </w:r>
          </w:p>
          <w:p w14:paraId="6254E87C" w14:textId="77777777" w:rsidR="00402129" w:rsidRDefault="00402129" w:rsidP="00897B1C">
            <w:r w:rsidRPr="00991A81">
              <w:rPr>
                <w:rFonts w:hint="eastAsia"/>
              </w:rPr>
              <w:t>・今回の再々募集に関しても、参加資格要件を定めておりますが、参加の可否については、一般的に事前通知をされることが通例となりますが、ご通知の有無についてご教示ください。</w:t>
            </w:r>
          </w:p>
          <w:p w14:paraId="6E67CF29" w14:textId="77777777" w:rsidR="00402129" w:rsidRDefault="00402129" w:rsidP="00897B1C">
            <w:r w:rsidRPr="00991A81">
              <w:rPr>
                <w:rFonts w:hint="eastAsia"/>
              </w:rPr>
              <w:t>・参加資格要件</w:t>
            </w:r>
            <w:r w:rsidRPr="00991A81">
              <w:t>(10）における、「本工事と同種の工事の実績を有する</w:t>
            </w:r>
            <w:r w:rsidRPr="00991A81">
              <w:rPr>
                <w:rFonts w:hint="eastAsia"/>
              </w:rPr>
              <w:t>こと。」とありますが、本工事と同種の工事の実績とは「食肉センター及び食肉市場における排水処理施設の新設・元請工事」が該当し、類似施設（畜舎、食肉加工施設、食鳥処理施設等の排水処理施設の実績）は含まれないということでよろしいでしょうか。改めてご教示ください。</w:t>
            </w:r>
          </w:p>
          <w:p w14:paraId="1F834A3D" w14:textId="77777777" w:rsidR="00402129" w:rsidRPr="00991A81" w:rsidRDefault="00402129" w:rsidP="00897B1C">
            <w:r w:rsidRPr="00991A81">
              <w:rPr>
                <w:rFonts w:hint="eastAsia"/>
              </w:rPr>
              <w:t>・食肉センター及び食肉市場の施工実績のみが該当するとされた場合、要件を満たしていない事業者の提案については受け付けないということになりますか。</w:t>
            </w:r>
          </w:p>
        </w:tc>
        <w:tc>
          <w:tcPr>
            <w:tcW w:w="4678" w:type="dxa"/>
          </w:tcPr>
          <w:p w14:paraId="4935F6CE" w14:textId="77777777" w:rsidR="00402129" w:rsidRDefault="00B35657" w:rsidP="00897B1C">
            <w:r>
              <w:rPr>
                <w:rFonts w:hint="eastAsia"/>
              </w:rPr>
              <w:t>・参加要件を満たしていれば、参加の可否についての通知は行いません。</w:t>
            </w:r>
          </w:p>
          <w:p w14:paraId="26EED71C" w14:textId="77777777" w:rsidR="00B35657" w:rsidRDefault="00B35657" w:rsidP="00897B1C">
            <w:r>
              <w:rPr>
                <w:rFonts w:hint="eastAsia"/>
              </w:rPr>
              <w:t>・同種とは排水処理施設工事全般を示し、「</w:t>
            </w:r>
            <w:r w:rsidRPr="00991A81">
              <w:rPr>
                <w:rFonts w:hint="eastAsia"/>
              </w:rPr>
              <w:t>食肉センター及び食肉市場における排水処理施設の新設・元請工事」</w:t>
            </w:r>
            <w:r>
              <w:rPr>
                <w:rFonts w:hint="eastAsia"/>
              </w:rPr>
              <w:t>に限定していません。また</w:t>
            </w:r>
            <w:r w:rsidRPr="00991A81">
              <w:rPr>
                <w:rFonts w:hint="eastAsia"/>
              </w:rPr>
              <w:t>類似施設（畜舎、食肉加工施設、食鳥処理施設等の排水処理施設の実績）は含まれないということ</w:t>
            </w:r>
            <w:r>
              <w:rPr>
                <w:rFonts w:hint="eastAsia"/>
              </w:rPr>
              <w:t>はありません。</w:t>
            </w:r>
          </w:p>
          <w:p w14:paraId="0AC3C0D5" w14:textId="09EB79FF" w:rsidR="00B35657" w:rsidRDefault="00B35657" w:rsidP="00897B1C">
            <w:r>
              <w:rPr>
                <w:rFonts w:hint="eastAsia"/>
              </w:rPr>
              <w:t>・上記の回答の通り、同種の範囲であれば提案受付は可能です。</w:t>
            </w:r>
          </w:p>
        </w:tc>
      </w:tr>
      <w:tr w:rsidR="00402129" w14:paraId="1E2F0F50" w14:textId="77777777" w:rsidTr="00897B1C">
        <w:tc>
          <w:tcPr>
            <w:tcW w:w="5098" w:type="dxa"/>
            <w:tcBorders>
              <w:bottom w:val="single" w:sz="4" w:space="0" w:color="auto"/>
            </w:tcBorders>
          </w:tcPr>
          <w:p w14:paraId="53935A5B" w14:textId="77777777" w:rsidR="00402129" w:rsidRDefault="00402129" w:rsidP="00897B1C">
            <w:r w:rsidRPr="00991A81">
              <w:t>2工事の概要 (6)汚泥及び残渣を堆肥化する施設</w:t>
            </w:r>
          </w:p>
          <w:p w14:paraId="56FE4740" w14:textId="77777777" w:rsidR="00402129" w:rsidRDefault="00402129" w:rsidP="00897B1C">
            <w:r w:rsidRPr="00991A81">
              <w:rPr>
                <w:rFonts w:hint="eastAsia"/>
              </w:rPr>
              <w:t>堆肥舎（発酵方法など）においても排水処理施設と同様に施工実績または稼働状況を確認しないと、その実現性を図ることができないと考えますが、今回もその実績については要件が定められておりません。その為、事業者提案に関して、その実現性をどのように審査、評価</w:t>
            </w:r>
            <w:r w:rsidRPr="00C51B34">
              <w:rPr>
                <w:rFonts w:hint="eastAsia"/>
              </w:rPr>
              <w:t>されるのか、ご教示頂ければと思います。</w:t>
            </w:r>
          </w:p>
          <w:p w14:paraId="74003531" w14:textId="77777777" w:rsidR="00402129" w:rsidRDefault="00402129" w:rsidP="00897B1C"/>
          <w:p w14:paraId="47059BED" w14:textId="77777777" w:rsidR="00402129" w:rsidRDefault="00402129" w:rsidP="00897B1C"/>
          <w:p w14:paraId="3D3BA824" w14:textId="77777777" w:rsidR="00402129" w:rsidRDefault="00402129" w:rsidP="00897B1C"/>
          <w:p w14:paraId="34AE4D23" w14:textId="77777777" w:rsidR="00402129" w:rsidRDefault="00402129" w:rsidP="00897B1C"/>
        </w:tc>
        <w:tc>
          <w:tcPr>
            <w:tcW w:w="4678" w:type="dxa"/>
            <w:tcBorders>
              <w:bottom w:val="single" w:sz="4" w:space="0" w:color="auto"/>
            </w:tcBorders>
          </w:tcPr>
          <w:p w14:paraId="67DB25FC" w14:textId="77777777" w:rsidR="007D4083" w:rsidRDefault="00B35657" w:rsidP="007D4083">
            <w:r>
              <w:rPr>
                <w:rFonts w:hint="eastAsia"/>
              </w:rPr>
              <w:t>・審査評価につきましては、要綱の</w:t>
            </w:r>
            <w:r w:rsidR="007D4083">
              <w:rPr>
                <w:rFonts w:hint="eastAsia"/>
              </w:rPr>
              <w:t>12事業提案書の審査の評価項目の着眼点に従って審査を行います。</w:t>
            </w:r>
          </w:p>
          <w:p w14:paraId="1DD20C50" w14:textId="24097254" w:rsidR="00402129" w:rsidRDefault="007D4083" w:rsidP="007D4083">
            <w:r w:rsidRPr="00991A81">
              <w:t>(6)汚泥及び残渣を堆肥化する</w:t>
            </w:r>
            <w:r w:rsidRPr="00991A81">
              <w:rPr>
                <w:rFonts w:hint="eastAsia"/>
              </w:rPr>
              <w:t>堆肥舎（発酵方法など）</w:t>
            </w:r>
            <w:r>
              <w:rPr>
                <w:rFonts w:hint="eastAsia"/>
              </w:rPr>
              <w:t>につきましては評価項目に従って、事業計画の実現性・周辺環境等への配慮・運転操作性の3項目で審査します。</w:t>
            </w:r>
          </w:p>
        </w:tc>
      </w:tr>
      <w:tr w:rsidR="00402129" w14:paraId="1E4D2784" w14:textId="77777777" w:rsidTr="00897B1C">
        <w:tc>
          <w:tcPr>
            <w:tcW w:w="5098" w:type="dxa"/>
            <w:tcBorders>
              <w:bottom w:val="single" w:sz="4" w:space="0" w:color="auto"/>
            </w:tcBorders>
          </w:tcPr>
          <w:p w14:paraId="0E6B3706" w14:textId="77777777" w:rsidR="00402129" w:rsidRDefault="00402129" w:rsidP="00897B1C">
            <w:r w:rsidRPr="00C51B34">
              <w:lastRenderedPageBreak/>
              <w:t>5 参加資格</w:t>
            </w:r>
          </w:p>
          <w:p w14:paraId="422A952E" w14:textId="77777777" w:rsidR="00402129" w:rsidRDefault="00402129" w:rsidP="00897B1C">
            <w:r w:rsidRPr="00C51B34">
              <w:rPr>
                <w:rFonts w:hint="eastAsia"/>
              </w:rPr>
              <w:t>・本件は共同企業体での参加については一切要件を定めていないことから、単独企業での参加が基本となりますか。</w:t>
            </w:r>
          </w:p>
          <w:p w14:paraId="76A9E1CB" w14:textId="77777777" w:rsidR="00402129" w:rsidRDefault="00402129" w:rsidP="00897B1C">
            <w:r w:rsidRPr="00C51B34">
              <w:rPr>
                <w:rFonts w:hint="eastAsia"/>
              </w:rPr>
              <w:t>・共同企業体でも参加できるとした場合、要件通り、その代表企業が機械器具設置工事業及び管工事事業の（特定）建設業許可を受けた者となりますか。</w:t>
            </w:r>
          </w:p>
          <w:p w14:paraId="6E483203" w14:textId="77777777" w:rsidR="00402129" w:rsidRDefault="00402129" w:rsidP="00897B1C">
            <w:r w:rsidRPr="00C51B34">
              <w:rPr>
                <w:rFonts w:hint="eastAsia"/>
              </w:rPr>
              <w:t>・本件は設計・施工での性能発注となっていることから、代表企業（</w:t>
            </w:r>
            <w:r w:rsidRPr="00C51B34">
              <w:t>1級建築士事務所登録）名での建築確認申請が前提となると考え</w:t>
            </w:r>
            <w:r w:rsidRPr="00C51B34">
              <w:rPr>
                <w:rFonts w:hint="eastAsia"/>
              </w:rPr>
              <w:t>ますが、そのような解釈でよろしいでしょうか。</w:t>
            </w:r>
          </w:p>
        </w:tc>
        <w:tc>
          <w:tcPr>
            <w:tcW w:w="4678" w:type="dxa"/>
            <w:tcBorders>
              <w:bottom w:val="single" w:sz="4" w:space="0" w:color="auto"/>
            </w:tcBorders>
          </w:tcPr>
          <w:p w14:paraId="027CD486" w14:textId="1A2D3E33" w:rsidR="00402129" w:rsidRDefault="007D4083" w:rsidP="00897B1C">
            <w:r>
              <w:rPr>
                <w:rFonts w:hint="eastAsia"/>
              </w:rPr>
              <w:t>・参加要件を満たしていれば</w:t>
            </w:r>
            <w:r w:rsidR="006046CD">
              <w:rPr>
                <w:rFonts w:hint="eastAsia"/>
              </w:rPr>
              <w:t>いずれも</w:t>
            </w:r>
            <w:r>
              <w:rPr>
                <w:rFonts w:hint="eastAsia"/>
              </w:rPr>
              <w:t>参加可能です。</w:t>
            </w:r>
          </w:p>
          <w:p w14:paraId="77CB392E" w14:textId="77777777" w:rsidR="007D4083" w:rsidRDefault="007D4083" w:rsidP="00897B1C">
            <w:r>
              <w:rPr>
                <w:rFonts w:hint="eastAsia"/>
              </w:rPr>
              <w:t>・上記同様な回答になります。</w:t>
            </w:r>
          </w:p>
          <w:p w14:paraId="62B3944D" w14:textId="09E49D4E" w:rsidR="007D4083" w:rsidRDefault="007D4083" w:rsidP="00897B1C">
            <w:r>
              <w:rPr>
                <w:rFonts w:hint="eastAsia"/>
              </w:rPr>
              <w:t>・上記同様な回答になります。</w:t>
            </w:r>
          </w:p>
        </w:tc>
      </w:tr>
    </w:tbl>
    <w:p w14:paraId="10F1A8C1" w14:textId="77777777" w:rsidR="00402129" w:rsidRPr="00991A81" w:rsidRDefault="00402129" w:rsidP="00402129"/>
    <w:p w14:paraId="08548001" w14:textId="77777777" w:rsidR="00E841B8" w:rsidRPr="00402129" w:rsidRDefault="00E841B8"/>
    <w:sectPr w:rsidR="00E841B8" w:rsidRPr="00402129" w:rsidSect="00C11193">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29"/>
    <w:rsid w:val="00402129"/>
    <w:rsid w:val="006046CD"/>
    <w:rsid w:val="007D4083"/>
    <w:rsid w:val="00B35657"/>
    <w:rsid w:val="00C11193"/>
    <w:rsid w:val="00E841B8"/>
    <w:rsid w:val="00ED13F4"/>
    <w:rsid w:val="00EE3DC5"/>
    <w:rsid w:val="00F9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7435C7"/>
  <w15:chartTrackingRefBased/>
  <w15:docId w15:val="{992AA0D0-45CE-4929-B175-880443D6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北信食肉センター</dc:creator>
  <cp:keywords/>
  <dc:description/>
  <cp:lastModifiedBy>北信食肉センター</cp:lastModifiedBy>
  <cp:revision>5</cp:revision>
  <cp:lastPrinted>2024-02-13T00:52:00Z</cp:lastPrinted>
  <dcterms:created xsi:type="dcterms:W3CDTF">2024-02-09T00:54:00Z</dcterms:created>
  <dcterms:modified xsi:type="dcterms:W3CDTF">2024-02-14T03:01:00Z</dcterms:modified>
</cp:coreProperties>
</file>